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3" w:rsidRDefault="00372483">
      <w:bookmarkStart w:id="0" w:name="_GoBack"/>
      <w:bookmarkEnd w:id="0"/>
      <w:r>
        <w:t>Перечень оснащаемых презентационным оборудованием аудиторий в УЛК:</w:t>
      </w:r>
    </w:p>
    <w:tbl>
      <w:tblPr>
        <w:tblW w:w="9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45"/>
        <w:gridCol w:w="1280"/>
        <w:gridCol w:w="1220"/>
        <w:gridCol w:w="1060"/>
        <w:gridCol w:w="1430"/>
        <w:gridCol w:w="1680"/>
        <w:gridCol w:w="1124"/>
      </w:tblGrid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Ауд.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Посадка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Корпус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Тип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Закреплена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Комплект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192,3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194,4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195,2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161,2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166,8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79,9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544л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210,9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744л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206,2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708л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944л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203,8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908л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137л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68,1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145л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230л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255л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64,1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259л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59,7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623л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631л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711л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43,9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713л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727л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lastRenderedPageBreak/>
              <w:t>45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729л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731л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732л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734л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736л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739л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74,2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820л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822л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824л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829л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39,8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834л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839л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73,7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913л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915л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917л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919л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921л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922л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923л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935л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59,5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1013л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1015л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1017л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1019л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1020л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1021л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1022л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1023л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1030л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1032л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1035л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1108л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035л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225л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237л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243л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ЛР1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141л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257л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lastRenderedPageBreak/>
              <w:t>91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918л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253л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1120л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1106л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ЛР2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УЛК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</w:tbl>
    <w:p w:rsidR="00372483" w:rsidRDefault="00372483"/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76"/>
        <w:gridCol w:w="3685"/>
      </w:tblGrid>
      <w:tr w:rsidR="00372483" w:rsidRPr="005B2FC7" w:rsidTr="00372483">
        <w:trPr>
          <w:trHeight w:val="6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комплекта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Цена, ориентир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Состав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1 для семинарских аудиторий (настенное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стену,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2 для семинарских аудиторий (на колесах)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кронштейн на колесах,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3 для семинарских аудиторий (потолочное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потолок,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4 для лекционных (переоснащение)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замена проектора, провода hdmi,vga, радиомикрофоны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5 для лекционных (с нуля)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проектор, большой экран, провода hdmi,vga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6 короткофокусные проекторы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проектор короткофокусный с максимальным ресурсом лампы + запасная лампа в комлекте</w:t>
            </w:r>
          </w:p>
        </w:tc>
      </w:tr>
    </w:tbl>
    <w:p w:rsidR="00372483" w:rsidRDefault="00372483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142"/>
        <w:gridCol w:w="440"/>
        <w:gridCol w:w="1119"/>
        <w:gridCol w:w="1134"/>
        <w:gridCol w:w="1276"/>
        <w:gridCol w:w="1275"/>
        <w:gridCol w:w="993"/>
        <w:gridCol w:w="901"/>
      </w:tblGrid>
      <w:tr w:rsidR="00372483" w:rsidRPr="005B2FC7" w:rsidTr="00372483">
        <w:trPr>
          <w:trHeight w:val="6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по полю Ауд.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Комплекты</w:t>
            </w:r>
          </w:p>
        </w:tc>
      </w:tr>
      <w:tr w:rsidR="00372483" w:rsidRPr="005B2FC7" w:rsidTr="0037248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372483" w:rsidRPr="005B2FC7" w:rsidTr="0037248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372483" w:rsidRPr="005B2FC7" w:rsidTr="0037248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372483" w:rsidRPr="005B2FC7" w:rsidTr="0037248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372483" w:rsidRPr="005B2FC7" w:rsidTr="0037248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</w:tr>
    </w:tbl>
    <w:p w:rsidR="00372483" w:rsidRDefault="00372483"/>
    <w:p w:rsidR="00372483" w:rsidRDefault="00372483"/>
    <w:p w:rsidR="00372483" w:rsidRDefault="00372483">
      <w:r>
        <w:br w:type="page"/>
      </w:r>
    </w:p>
    <w:p w:rsidR="00372483" w:rsidRDefault="00372483" w:rsidP="00372483">
      <w:r>
        <w:lastRenderedPageBreak/>
        <w:t>Перечень оснащаемых презентационным оборудованием аудиторий в ГУК:</w:t>
      </w:r>
    </w:p>
    <w:tbl>
      <w:tblPr>
        <w:tblW w:w="9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45"/>
        <w:gridCol w:w="1280"/>
        <w:gridCol w:w="1220"/>
        <w:gridCol w:w="1060"/>
        <w:gridCol w:w="1430"/>
        <w:gridCol w:w="1680"/>
        <w:gridCol w:w="1124"/>
      </w:tblGrid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109,1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422ю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66,8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424ю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66,6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501ю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249,2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502ю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248,8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513ю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198,8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515ю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209,7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109,8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73,1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73,2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77,9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158,5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162,7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99,5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92,4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306ю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64,5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329ю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333ю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413ю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417ю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418ю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44,3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419ю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67,4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421ю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423ю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38,3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425ю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38,7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427ю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429ю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55,6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71,6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39,6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44,2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lastRenderedPageBreak/>
              <w:t>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523а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89,7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РЛ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ЛР5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ЛР5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ЛР5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ЛР5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ГУК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ЛР5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</w:tbl>
    <w:p w:rsidR="00372483" w:rsidRDefault="00372483"/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76"/>
        <w:gridCol w:w="3685"/>
      </w:tblGrid>
      <w:tr w:rsidR="00372483" w:rsidRPr="005B2FC7" w:rsidTr="00372483">
        <w:trPr>
          <w:trHeight w:val="6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комплекта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Цена, ориентир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Состав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1 для семинарских аудиторий (настенное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стену,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2 для семинарских аудиторий (на колесах)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кронштейн на колесах,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3 для семинарских аудиторий (потолочное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потолок,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4 для лекционных (переоснащение)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замена проектора, провода hdmi,vga, радиомикрофоны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5 для лекционных (с нуля)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проектор, большой экран, провода hdmi,vga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6 короткофокусные проекторы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проектор короткофокусный с максимальным ресурсом лампы + запасная лампа в комлекте</w:t>
            </w:r>
          </w:p>
        </w:tc>
      </w:tr>
    </w:tbl>
    <w:p w:rsidR="00372483" w:rsidRDefault="00372483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724"/>
        <w:gridCol w:w="977"/>
        <w:gridCol w:w="709"/>
        <w:gridCol w:w="992"/>
        <w:gridCol w:w="1276"/>
        <w:gridCol w:w="1134"/>
        <w:gridCol w:w="1559"/>
      </w:tblGrid>
      <w:tr w:rsidR="00372483" w:rsidRPr="005B2FC7" w:rsidTr="00372483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по полю Ауд.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Комплекты</w:t>
            </w:r>
          </w:p>
        </w:tc>
      </w:tr>
      <w:tr w:rsidR="00372483" w:rsidRPr="005B2FC7" w:rsidTr="0037248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372483" w:rsidRPr="005B2FC7" w:rsidTr="0037248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372483" w:rsidRPr="005B2FC7" w:rsidTr="0037248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372483" w:rsidRPr="005B2FC7" w:rsidTr="0037248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</w:tr>
    </w:tbl>
    <w:p w:rsidR="00372483" w:rsidRDefault="00372483"/>
    <w:p w:rsidR="00372483" w:rsidRDefault="00372483">
      <w:r>
        <w:br w:type="page"/>
      </w:r>
    </w:p>
    <w:p w:rsidR="00372483" w:rsidRDefault="00372483" w:rsidP="00372483">
      <w:r>
        <w:lastRenderedPageBreak/>
        <w:t>Перечень оснащаемых презентационным оборудованием аудиторий в корпусе Э:</w:t>
      </w:r>
    </w:p>
    <w:tbl>
      <w:tblPr>
        <w:tblW w:w="9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45"/>
        <w:gridCol w:w="1280"/>
        <w:gridCol w:w="1220"/>
        <w:gridCol w:w="1060"/>
        <w:gridCol w:w="1430"/>
        <w:gridCol w:w="1680"/>
        <w:gridCol w:w="1124"/>
      </w:tblGrid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517э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103,3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525э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311э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47,9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315э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321э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323э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345э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347э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411э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413э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415э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51,3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529э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306/1э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306/2э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306/3э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404э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С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404э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А ЛР3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</w:tbl>
    <w:p w:rsidR="00372483" w:rsidRDefault="00372483"/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1276"/>
        <w:gridCol w:w="3736"/>
      </w:tblGrid>
      <w:tr w:rsidR="00372483" w:rsidRPr="005B2FC7" w:rsidTr="00B02D24">
        <w:trPr>
          <w:trHeight w:val="6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комплекта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Цена, ориентир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Состав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1 для семинарских аудиторий (настенное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стену, моноблок от 21"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2 для семинарских аудиторий (на колесах)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кронштейн на колесах, моноблок от 21"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3 для семинарских аудиторий (потолочное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потолок, моноблок от 21"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4 для лекционных (переоснащение)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замена проектора, провода hdmi,vga, радиомикрофоны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5 для лекционных (с нуля)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проектор, большой экран, провода hdmi,vga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6 короткофокусные проекторы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100000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проектор короткофокусный с максимальным ресурсом лампы + запасная лампа в комлекте</w:t>
            </w:r>
          </w:p>
        </w:tc>
      </w:tr>
      <w:tr w:rsidR="00372483" w:rsidRPr="005B2FC7" w:rsidTr="00B02D24">
        <w:trPr>
          <w:trHeight w:val="300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по полю Ауд.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72483">
              <w:rPr>
                <w:rFonts w:ascii="Calibri" w:eastAsia="Times New Roman" w:hAnsi="Calibri" w:cs="Times New Roman"/>
                <w:lang w:eastAsia="ru-RU"/>
              </w:rPr>
              <w:t>Комплекты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02D24" w:rsidRDefault="00B02D24"/>
    <w:tbl>
      <w:tblPr>
        <w:tblW w:w="9389" w:type="dxa"/>
        <w:tblInd w:w="93" w:type="dxa"/>
        <w:tblLook w:val="04A0" w:firstRow="1" w:lastRow="0" w:firstColumn="1" w:lastColumn="0" w:noHBand="0" w:noVBand="1"/>
      </w:tblPr>
      <w:tblGrid>
        <w:gridCol w:w="2142"/>
        <w:gridCol w:w="549"/>
        <w:gridCol w:w="1119"/>
        <w:gridCol w:w="1134"/>
        <w:gridCol w:w="1276"/>
        <w:gridCol w:w="1275"/>
        <w:gridCol w:w="993"/>
        <w:gridCol w:w="901"/>
      </w:tblGrid>
      <w:tr w:rsidR="00372483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372483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372483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72483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</w:tbl>
    <w:p w:rsidR="00372483" w:rsidRDefault="00372483"/>
    <w:p w:rsidR="00372483" w:rsidRDefault="00372483">
      <w:r>
        <w:br w:type="page"/>
      </w:r>
    </w:p>
    <w:p w:rsidR="00372483" w:rsidRDefault="00372483" w:rsidP="00372483">
      <w:r>
        <w:lastRenderedPageBreak/>
        <w:t>Перечень оснащаемых презентационным оборудованием аудиторий в корпусе СМ:</w:t>
      </w:r>
    </w:p>
    <w:tbl>
      <w:tblPr>
        <w:tblW w:w="9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45"/>
        <w:gridCol w:w="1280"/>
        <w:gridCol w:w="1220"/>
        <w:gridCol w:w="1060"/>
        <w:gridCol w:w="1430"/>
        <w:gridCol w:w="1680"/>
        <w:gridCol w:w="1124"/>
      </w:tblGrid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103м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138,4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405м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404м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504м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68,2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76,4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507м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509м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513м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609м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610м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35,1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611м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49,9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612м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615м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99,7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УУ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ЛР4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117м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ЛР4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215м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ЛР4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401м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ЛР4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72483" w:rsidRPr="005B2FC7" w:rsidTr="00372483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color w:val="000000"/>
                <w:lang w:eastAsia="ru-RU"/>
              </w:rPr>
              <w:t>315м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СМ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зал ЛР4 УИ-ВЦ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</w:tbl>
    <w:p w:rsidR="005B2FC7" w:rsidRDefault="005B2FC7">
      <w:r>
        <w:t>Варианты комплектов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76"/>
        <w:gridCol w:w="3685"/>
      </w:tblGrid>
      <w:tr w:rsidR="00372483" w:rsidRPr="005B2FC7" w:rsidTr="00372483">
        <w:trPr>
          <w:trHeight w:val="6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комплекта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Цена, ориентир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Состав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1 для семинарских аудиторий (настенное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стену,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2 для семинарских аудиторий (на колесах)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кронштейн на колесах,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3 для семинарских аудиторий (потолочное крепление)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150000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Телевизор 65", проводка, монтаж на потолок, моноблок от 21"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4 для лекционных (переоснащение)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замена проектора, провода hdmi,vga, радиомикрофоны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5 для лекционных (с нуля)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трибуна интерактивная, проектор, большой экран, провода hdmi,vga</w:t>
            </w:r>
          </w:p>
        </w:tc>
      </w:tr>
      <w:tr w:rsidR="00372483" w:rsidRPr="005B2FC7" w:rsidTr="00372483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Комплект № 6 короткофокусные проекторы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100000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72483" w:rsidRPr="005B2FC7" w:rsidRDefault="00372483" w:rsidP="003724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проектор короткофокусный с максимальным ресурсом лампы + запасная лампа в комлекте</w:t>
            </w:r>
          </w:p>
        </w:tc>
      </w:tr>
    </w:tbl>
    <w:p w:rsidR="00372483" w:rsidRDefault="00372483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142"/>
        <w:gridCol w:w="440"/>
        <w:gridCol w:w="438"/>
        <w:gridCol w:w="438"/>
        <w:gridCol w:w="438"/>
        <w:gridCol w:w="438"/>
        <w:gridCol w:w="438"/>
        <w:gridCol w:w="871"/>
        <w:gridCol w:w="3586"/>
      </w:tblGrid>
      <w:tr w:rsidR="005B2FC7" w:rsidRPr="005B2FC7" w:rsidTr="00B02D24">
        <w:trPr>
          <w:trHeight w:val="6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по полю Ауд.</w:t>
            </w: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Комплекты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2FC7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5B2FC7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B2FC7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5B2FC7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B2FC7" w:rsidRPr="005B2FC7" w:rsidTr="00B02D2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C7" w:rsidRPr="005B2FC7" w:rsidRDefault="005B2FC7" w:rsidP="005B2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B2FC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</w:tbl>
    <w:p w:rsidR="00DC6C1E" w:rsidRDefault="00DC6C1E" w:rsidP="00B02D24"/>
    <w:p w:rsidR="00DC6C1E" w:rsidRDefault="00DC6C1E"/>
    <w:p w:rsidR="005B2FC7" w:rsidRDefault="00DC6C1E" w:rsidP="00B02D24">
      <w:r>
        <w:rPr>
          <w:noProof/>
          <w:lang w:eastAsia="ru-RU"/>
        </w:rPr>
        <w:drawing>
          <wp:inline distT="0" distB="0" distL="0" distR="0" wp14:anchorId="6F7B2336" wp14:editId="16AA9244">
            <wp:extent cx="6251649" cy="35165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0242" cy="351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1E" w:rsidRDefault="00DC6C1E" w:rsidP="00B02D2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00"/>
        <w:gridCol w:w="794"/>
        <w:gridCol w:w="793"/>
        <w:gridCol w:w="793"/>
        <w:gridCol w:w="840"/>
        <w:gridCol w:w="1240"/>
        <w:gridCol w:w="740"/>
        <w:gridCol w:w="2796"/>
      </w:tblGrid>
      <w:tr w:rsidR="00DC6C1E" w:rsidRPr="00DC6C1E" w:rsidTr="00DC6C1E">
        <w:trPr>
          <w:trHeight w:val="6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по полю Ауд.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столбцов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Компьютер.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лекционная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семинарская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DC6C1E" w:rsidRPr="00DC6C1E" w:rsidTr="00DC6C1E">
        <w:trPr>
          <w:trHeight w:val="300"/>
        </w:trPr>
        <w:tc>
          <w:tcPr>
            <w:tcW w:w="18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7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DC6C1E" w:rsidRPr="00DC6C1E" w:rsidRDefault="00DC6C1E" w:rsidP="00DC6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C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</w:tr>
    </w:tbl>
    <w:p w:rsidR="00DC6C1E" w:rsidRDefault="00DC6C1E" w:rsidP="00B02D24"/>
    <w:sectPr w:rsidR="00DC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7"/>
    <w:rsid w:val="00370AE5"/>
    <w:rsid w:val="00372483"/>
    <w:rsid w:val="005B2FC7"/>
    <w:rsid w:val="008F1480"/>
    <w:rsid w:val="00B02D24"/>
    <w:rsid w:val="00D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FC7"/>
    <w:rPr>
      <w:color w:val="800080"/>
      <w:u w:val="single"/>
    </w:rPr>
  </w:style>
  <w:style w:type="paragraph" w:customStyle="1" w:styleId="xl64">
    <w:name w:val="xl64"/>
    <w:basedOn w:val="a"/>
    <w:rsid w:val="005B2FC7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B2F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FC7"/>
    <w:rPr>
      <w:color w:val="800080"/>
      <w:u w:val="single"/>
    </w:rPr>
  </w:style>
  <w:style w:type="paragraph" w:customStyle="1" w:styleId="xl64">
    <w:name w:val="xl64"/>
    <w:basedOn w:val="a"/>
    <w:rsid w:val="005B2FC7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B2F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</dc:creator>
  <cp:lastModifiedBy>TCO</cp:lastModifiedBy>
  <cp:revision>2</cp:revision>
  <cp:lastPrinted>2019-03-25T12:16:00Z</cp:lastPrinted>
  <dcterms:created xsi:type="dcterms:W3CDTF">2019-07-08T11:28:00Z</dcterms:created>
  <dcterms:modified xsi:type="dcterms:W3CDTF">2019-07-08T11:28:00Z</dcterms:modified>
</cp:coreProperties>
</file>